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D1F" w:rsidRPr="00E00C1E" w:rsidRDefault="00B80D1F" w:rsidP="00B80D1F">
      <w:pPr>
        <w:spacing w:line="276" w:lineRule="auto"/>
        <w:jc w:val="center"/>
        <w:rPr>
          <w:rFonts w:asciiTheme="majorHAnsi" w:hAnsiTheme="majorHAnsi"/>
          <w:b/>
          <w:sz w:val="24"/>
          <w:szCs w:val="24"/>
        </w:rPr>
      </w:pPr>
      <w:r>
        <w:rPr>
          <w:rFonts w:asciiTheme="majorHAnsi" w:hAnsiTheme="majorHAnsi"/>
          <w:b/>
          <w:sz w:val="24"/>
          <w:szCs w:val="24"/>
        </w:rPr>
        <w:t>SİYASET BİLİMİ VE ULUSLARARASI İLİŞKİLER</w:t>
      </w:r>
    </w:p>
    <w:p w:rsidR="00B80D1F" w:rsidRPr="00E00C1E" w:rsidRDefault="00B80D1F" w:rsidP="00B80D1F">
      <w:pPr>
        <w:spacing w:line="276" w:lineRule="auto"/>
        <w:rPr>
          <w:rFonts w:asciiTheme="majorHAnsi" w:hAnsiTheme="majorHAnsi"/>
          <w:b/>
          <w:sz w:val="24"/>
          <w:szCs w:val="24"/>
        </w:rPr>
      </w:pPr>
      <w:r w:rsidRPr="00E00C1E">
        <w:rPr>
          <w:rFonts w:asciiTheme="majorHAnsi" w:hAnsiTheme="majorHAnsi"/>
          <w:b/>
          <w:sz w:val="24"/>
          <w:szCs w:val="24"/>
        </w:rPr>
        <w:t>Bölüm Amacı</w:t>
      </w:r>
    </w:p>
    <w:p w:rsidR="00B80D1F" w:rsidRPr="00DF7128" w:rsidRDefault="00B80D1F" w:rsidP="00B80D1F">
      <w:pPr>
        <w:spacing w:line="276" w:lineRule="auto"/>
        <w:ind w:firstLine="708"/>
        <w:rPr>
          <w:rFonts w:asciiTheme="majorHAnsi" w:hAnsiTheme="majorHAnsi" w:cstheme="majorHAnsi"/>
          <w:sz w:val="24"/>
          <w:szCs w:val="24"/>
        </w:rPr>
      </w:pPr>
      <w:r>
        <w:rPr>
          <w:rFonts w:asciiTheme="majorHAnsi" w:hAnsiTheme="majorHAnsi"/>
          <w:sz w:val="24"/>
          <w:szCs w:val="24"/>
        </w:rPr>
        <w:t xml:space="preserve">Siyaset </w:t>
      </w:r>
      <w:r w:rsidR="001E4278">
        <w:rPr>
          <w:rFonts w:asciiTheme="majorHAnsi" w:hAnsiTheme="majorHAnsi"/>
          <w:sz w:val="24"/>
          <w:szCs w:val="24"/>
        </w:rPr>
        <w:t>Bilimi ve Uluslararası İlişkiler</w:t>
      </w:r>
      <w:r w:rsidR="001E4278" w:rsidRPr="00E00C1E">
        <w:rPr>
          <w:rFonts w:asciiTheme="majorHAnsi" w:hAnsiTheme="majorHAnsi"/>
          <w:sz w:val="24"/>
          <w:szCs w:val="24"/>
        </w:rPr>
        <w:t xml:space="preserve"> </w:t>
      </w:r>
      <w:r w:rsidRPr="00E00C1E">
        <w:rPr>
          <w:rFonts w:asciiTheme="majorHAnsi" w:hAnsiTheme="majorHAnsi"/>
          <w:sz w:val="24"/>
          <w:szCs w:val="24"/>
        </w:rPr>
        <w:t>lisans programı,</w:t>
      </w:r>
      <w:r w:rsidR="00DF7128">
        <w:rPr>
          <w:rFonts w:asciiTheme="majorHAnsi" w:hAnsiTheme="majorHAnsi"/>
          <w:sz w:val="24"/>
          <w:szCs w:val="24"/>
        </w:rPr>
        <w:t xml:space="preserve"> </w:t>
      </w:r>
      <w:r w:rsidR="00DF7128" w:rsidRPr="00DF7128">
        <w:rPr>
          <w:rFonts w:asciiTheme="majorHAnsi" w:hAnsiTheme="majorHAnsi" w:cstheme="majorHAnsi"/>
          <w:color w:val="2D3138"/>
          <w:sz w:val="24"/>
          <w:szCs w:val="24"/>
        </w:rPr>
        <w:t>Siyaset Bilimi ve Uluslararası İlişkiler alanında evrensel bilgi üretmeyi ve üretilen bilgiyi katılımcı bir yöntemle öğretmeyi amaçlar. Bölümün amacı, var olan siyaset bilimi yaklaşımlarını yalnızca nakletmenin ötesinde özgün fakat aynı zamanda evrensel değeri olabilecek, anlaşılabilir, paylaşılabilir, karşılaştırılabilir ve yarıştırılabilir yeni bilgi üretmek, bu üretim sürecinde öğrencilerini aktif katılımcılar haline getirebilmektir.</w:t>
      </w:r>
    </w:p>
    <w:p w:rsidR="00B80D1F" w:rsidRPr="00E00C1E" w:rsidRDefault="00B80D1F" w:rsidP="00B80D1F">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B80D1F" w:rsidRPr="00E00C1E" w:rsidRDefault="00B80D1F" w:rsidP="00077D4A">
      <w:pPr>
        <w:spacing w:line="276" w:lineRule="auto"/>
        <w:ind w:firstLine="708"/>
        <w:rPr>
          <w:rFonts w:asciiTheme="majorHAnsi" w:hAnsiTheme="majorHAnsi"/>
          <w:sz w:val="24"/>
          <w:szCs w:val="24"/>
        </w:rPr>
      </w:pPr>
      <w:r>
        <w:rPr>
          <w:rFonts w:asciiTheme="majorHAnsi" w:hAnsiTheme="majorHAnsi"/>
          <w:sz w:val="24"/>
          <w:szCs w:val="24"/>
        </w:rPr>
        <w:t xml:space="preserve">Siyaset </w:t>
      </w:r>
      <w:r w:rsidR="001E4278">
        <w:rPr>
          <w:rFonts w:asciiTheme="majorHAnsi" w:hAnsiTheme="majorHAnsi"/>
          <w:sz w:val="24"/>
          <w:szCs w:val="24"/>
        </w:rPr>
        <w:t xml:space="preserve">Bilimi ve Uluslararası İlişkiler </w:t>
      </w:r>
      <w:r w:rsidRPr="00E00C1E">
        <w:rPr>
          <w:rFonts w:asciiTheme="majorHAnsi" w:hAnsiTheme="majorHAnsi"/>
          <w:sz w:val="24"/>
          <w:szCs w:val="24"/>
        </w:rPr>
        <w:t xml:space="preserve">lisans programı süresi 4 yıldır. Lisans eğitimi süresince </w:t>
      </w:r>
      <w:r>
        <w:rPr>
          <w:rFonts w:asciiTheme="majorHAnsi" w:hAnsiTheme="majorHAnsi"/>
          <w:sz w:val="24"/>
          <w:szCs w:val="24"/>
        </w:rPr>
        <w:t>siyaset bilimi, iktisat,</w:t>
      </w:r>
      <w:r w:rsidR="00077D4A">
        <w:rPr>
          <w:rFonts w:asciiTheme="majorHAnsi" w:hAnsiTheme="majorHAnsi"/>
          <w:sz w:val="24"/>
          <w:szCs w:val="24"/>
        </w:rPr>
        <w:t xml:space="preserve"> </w:t>
      </w:r>
      <w:r>
        <w:rPr>
          <w:rFonts w:asciiTheme="majorHAnsi" w:hAnsiTheme="majorHAnsi"/>
          <w:sz w:val="24"/>
          <w:szCs w:val="24"/>
        </w:rPr>
        <w:t>uluslararası ilişkiler, dünya siyasi tarihi, siyaset sosyolojisi, uluslararası siyasal ekonomi,</w:t>
      </w:r>
      <w:r w:rsidR="00077D4A">
        <w:rPr>
          <w:rFonts w:asciiTheme="majorHAnsi" w:hAnsiTheme="majorHAnsi"/>
          <w:sz w:val="24"/>
          <w:szCs w:val="24"/>
        </w:rPr>
        <w:t xml:space="preserve"> </w:t>
      </w:r>
      <w:r w:rsidR="00537D25">
        <w:rPr>
          <w:rFonts w:asciiTheme="majorHAnsi" w:hAnsiTheme="majorHAnsi"/>
          <w:sz w:val="24"/>
          <w:szCs w:val="24"/>
        </w:rPr>
        <w:t>siyasal İ</w:t>
      </w:r>
      <w:r>
        <w:rPr>
          <w:rFonts w:asciiTheme="majorHAnsi" w:hAnsiTheme="majorHAnsi"/>
          <w:sz w:val="24"/>
          <w:szCs w:val="24"/>
        </w:rPr>
        <w:t>slam,</w:t>
      </w:r>
      <w:r w:rsidR="00077D4A">
        <w:rPr>
          <w:rFonts w:asciiTheme="majorHAnsi" w:hAnsiTheme="majorHAnsi"/>
          <w:sz w:val="24"/>
          <w:szCs w:val="24"/>
        </w:rPr>
        <w:t xml:space="preserve"> </w:t>
      </w:r>
      <w:r w:rsidR="00537D25">
        <w:rPr>
          <w:rFonts w:asciiTheme="majorHAnsi" w:hAnsiTheme="majorHAnsi"/>
          <w:sz w:val="24"/>
          <w:szCs w:val="24"/>
        </w:rPr>
        <w:t>hukuk, T</w:t>
      </w:r>
      <w:r>
        <w:rPr>
          <w:rFonts w:asciiTheme="majorHAnsi" w:hAnsiTheme="majorHAnsi"/>
          <w:sz w:val="24"/>
          <w:szCs w:val="24"/>
        </w:rPr>
        <w:t>ürk siyasal hayatı,</w:t>
      </w:r>
      <w:r w:rsidR="00077D4A">
        <w:rPr>
          <w:rFonts w:asciiTheme="majorHAnsi" w:hAnsiTheme="majorHAnsi"/>
          <w:sz w:val="24"/>
          <w:szCs w:val="24"/>
        </w:rPr>
        <w:t xml:space="preserve"> </w:t>
      </w:r>
      <w:r>
        <w:rPr>
          <w:rFonts w:asciiTheme="majorHAnsi" w:hAnsiTheme="majorHAnsi"/>
          <w:sz w:val="24"/>
          <w:szCs w:val="24"/>
        </w:rPr>
        <w:t>anayasa hukuku,</w:t>
      </w:r>
      <w:r w:rsidR="00077D4A">
        <w:rPr>
          <w:rFonts w:asciiTheme="majorHAnsi" w:hAnsiTheme="majorHAnsi"/>
          <w:sz w:val="24"/>
          <w:szCs w:val="24"/>
        </w:rPr>
        <w:t xml:space="preserve"> </w:t>
      </w:r>
      <w:r>
        <w:rPr>
          <w:rFonts w:asciiTheme="majorHAnsi" w:hAnsiTheme="majorHAnsi"/>
          <w:sz w:val="24"/>
          <w:szCs w:val="24"/>
        </w:rPr>
        <w:t>karşılaştırmalı siyaset,</w:t>
      </w:r>
      <w:r w:rsidR="00077D4A">
        <w:rPr>
          <w:rFonts w:asciiTheme="majorHAnsi" w:hAnsiTheme="majorHAnsi"/>
          <w:sz w:val="24"/>
          <w:szCs w:val="24"/>
        </w:rPr>
        <w:t xml:space="preserve"> </w:t>
      </w:r>
      <w:r>
        <w:rPr>
          <w:rFonts w:asciiTheme="majorHAnsi" w:hAnsiTheme="majorHAnsi"/>
          <w:sz w:val="24"/>
          <w:szCs w:val="24"/>
        </w:rPr>
        <w:t>jeopolitik,</w:t>
      </w:r>
      <w:r w:rsidR="00077D4A">
        <w:rPr>
          <w:rFonts w:asciiTheme="majorHAnsi" w:hAnsiTheme="majorHAnsi"/>
          <w:sz w:val="24"/>
          <w:szCs w:val="24"/>
        </w:rPr>
        <w:t xml:space="preserve"> </w:t>
      </w:r>
      <w:r w:rsidR="001F21A2">
        <w:rPr>
          <w:rFonts w:asciiTheme="majorHAnsi" w:hAnsiTheme="majorHAnsi"/>
          <w:sz w:val="24"/>
          <w:szCs w:val="24"/>
        </w:rPr>
        <w:t>dış politi</w:t>
      </w:r>
      <w:r>
        <w:rPr>
          <w:rFonts w:asciiTheme="majorHAnsi" w:hAnsiTheme="majorHAnsi"/>
          <w:sz w:val="24"/>
          <w:szCs w:val="24"/>
        </w:rPr>
        <w:t>ka ve diplomasi,</w:t>
      </w:r>
      <w:r w:rsidR="00077D4A">
        <w:rPr>
          <w:rFonts w:asciiTheme="majorHAnsi" w:hAnsiTheme="majorHAnsi"/>
          <w:sz w:val="24"/>
          <w:szCs w:val="24"/>
        </w:rPr>
        <w:t xml:space="preserve"> </w:t>
      </w:r>
      <w:r>
        <w:rPr>
          <w:rFonts w:asciiTheme="majorHAnsi" w:hAnsiTheme="majorHAnsi"/>
          <w:sz w:val="24"/>
          <w:szCs w:val="24"/>
        </w:rPr>
        <w:t>küresel güvenlik,</w:t>
      </w:r>
      <w:r w:rsidR="00077D4A">
        <w:rPr>
          <w:rFonts w:asciiTheme="majorHAnsi" w:hAnsiTheme="majorHAnsi"/>
          <w:sz w:val="24"/>
          <w:szCs w:val="24"/>
        </w:rPr>
        <w:t xml:space="preserve"> </w:t>
      </w:r>
      <w:r>
        <w:rPr>
          <w:rFonts w:asciiTheme="majorHAnsi" w:hAnsiTheme="majorHAnsi"/>
          <w:sz w:val="24"/>
          <w:szCs w:val="24"/>
        </w:rPr>
        <w:t>Avrupa büt</w:t>
      </w:r>
      <w:r w:rsidR="001F21A2">
        <w:rPr>
          <w:rFonts w:asciiTheme="majorHAnsi" w:hAnsiTheme="majorHAnsi"/>
          <w:sz w:val="24"/>
          <w:szCs w:val="24"/>
        </w:rPr>
        <w:t>ünleşme siyaseti, T</w:t>
      </w:r>
      <w:r>
        <w:rPr>
          <w:rFonts w:asciiTheme="majorHAnsi" w:hAnsiTheme="majorHAnsi"/>
          <w:sz w:val="24"/>
          <w:szCs w:val="24"/>
        </w:rPr>
        <w:t xml:space="preserve">ürk dış politikası </w:t>
      </w:r>
      <w:r w:rsidRPr="00E00C1E">
        <w:rPr>
          <w:rFonts w:asciiTheme="majorHAnsi" w:hAnsiTheme="majorHAnsi"/>
          <w:sz w:val="24"/>
          <w:szCs w:val="24"/>
        </w:rPr>
        <w:t xml:space="preserve">ile ilgili dersler </w:t>
      </w:r>
      <w:r>
        <w:rPr>
          <w:rFonts w:asciiTheme="majorHAnsi" w:hAnsiTheme="majorHAnsi"/>
          <w:sz w:val="24"/>
          <w:szCs w:val="24"/>
        </w:rPr>
        <w:t>alınır.</w:t>
      </w:r>
    </w:p>
    <w:p w:rsidR="00B80D1F" w:rsidRPr="00E00C1E" w:rsidRDefault="00B80D1F" w:rsidP="00B80D1F">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B80D1F" w:rsidRDefault="00B80D1F" w:rsidP="00B80D1F">
      <w:pPr>
        <w:spacing w:line="276" w:lineRule="auto"/>
        <w:rPr>
          <w:rFonts w:asciiTheme="majorHAnsi" w:hAnsiTheme="majorHAnsi"/>
          <w:sz w:val="24"/>
          <w:szCs w:val="24"/>
        </w:rPr>
      </w:pPr>
      <w:r w:rsidRPr="0080115C">
        <w:rPr>
          <w:rFonts w:asciiTheme="majorHAnsi" w:hAnsiTheme="majorHAnsi"/>
          <w:sz w:val="24"/>
          <w:szCs w:val="24"/>
        </w:rPr>
        <w:tab/>
      </w:r>
      <w:r>
        <w:rPr>
          <w:rFonts w:asciiTheme="majorHAnsi" w:hAnsiTheme="majorHAnsi"/>
          <w:sz w:val="24"/>
          <w:szCs w:val="24"/>
        </w:rPr>
        <w:t>Siyaset bilimi ve uluslararası ilişkiler</w:t>
      </w:r>
      <w:r w:rsidR="00670F90">
        <w:rPr>
          <w:rFonts w:asciiTheme="majorHAnsi" w:hAnsiTheme="majorHAnsi"/>
          <w:sz w:val="24"/>
          <w:szCs w:val="24"/>
        </w:rPr>
        <w:t xml:space="preserve"> bölümünde </w:t>
      </w:r>
      <w:r w:rsidRPr="0080115C">
        <w:rPr>
          <w:rFonts w:asciiTheme="majorHAnsi" w:hAnsiTheme="majorHAnsi"/>
          <w:sz w:val="24"/>
          <w:szCs w:val="24"/>
        </w:rPr>
        <w:t xml:space="preserve">okuyan öğrenciler,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00F85EC6">
        <w:rPr>
          <w:rFonts w:asciiTheme="majorHAnsi" w:hAnsiTheme="majorHAnsi"/>
          <w:sz w:val="24"/>
          <w:szCs w:val="24"/>
        </w:rPr>
        <w:t>iletişime geçebilirsiniz.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B80D1F" w:rsidRPr="00E00C1E" w:rsidRDefault="00B80D1F" w:rsidP="00B80D1F">
      <w:pPr>
        <w:spacing w:line="276" w:lineRule="auto"/>
        <w:rPr>
          <w:rFonts w:asciiTheme="majorHAnsi" w:hAnsiTheme="majorHAnsi"/>
          <w:sz w:val="24"/>
          <w:szCs w:val="24"/>
        </w:rPr>
      </w:pPr>
      <w:r w:rsidRPr="00E00C1E">
        <w:rPr>
          <w:rFonts w:asciiTheme="majorHAnsi" w:hAnsiTheme="majorHAnsi"/>
          <w:b/>
          <w:sz w:val="24"/>
          <w:szCs w:val="24"/>
        </w:rPr>
        <w:t>Unvanlar</w:t>
      </w:r>
      <w:r w:rsidR="00670F90">
        <w:rPr>
          <w:rFonts w:asciiTheme="majorHAnsi" w:hAnsiTheme="majorHAnsi"/>
          <w:b/>
          <w:sz w:val="24"/>
          <w:szCs w:val="24"/>
        </w:rPr>
        <w:t xml:space="preserve">                       </w:t>
      </w:r>
    </w:p>
    <w:p w:rsidR="00670F90" w:rsidRPr="0084237C" w:rsidRDefault="00670F90" w:rsidP="00B80D1F">
      <w:pPr>
        <w:spacing w:line="276" w:lineRule="auto"/>
        <w:rPr>
          <w:rFonts w:asciiTheme="majorHAnsi" w:hAnsiTheme="majorHAnsi"/>
          <w:sz w:val="24"/>
          <w:szCs w:val="24"/>
        </w:rPr>
      </w:pPr>
      <w:r>
        <w:rPr>
          <w:rFonts w:asciiTheme="majorHAnsi" w:hAnsiTheme="majorHAnsi"/>
          <w:b/>
          <w:sz w:val="24"/>
          <w:szCs w:val="24"/>
        </w:rPr>
        <w:t xml:space="preserve"> </w:t>
      </w:r>
      <w:r w:rsidR="001E4278">
        <w:rPr>
          <w:rFonts w:asciiTheme="majorHAnsi" w:hAnsiTheme="majorHAnsi"/>
          <w:b/>
          <w:sz w:val="24"/>
          <w:szCs w:val="24"/>
        </w:rPr>
        <w:tab/>
      </w:r>
      <w:r w:rsidR="0084237C">
        <w:rPr>
          <w:rFonts w:asciiTheme="majorHAnsi" w:hAnsiTheme="majorHAnsi"/>
          <w:sz w:val="24"/>
          <w:szCs w:val="24"/>
        </w:rPr>
        <w:t xml:space="preserve">Siyaset Bilimi ve Uluslararası İlişkiler bölümü mezunlarına </w:t>
      </w:r>
      <w:r w:rsidR="007D5F2D">
        <w:rPr>
          <w:rFonts w:asciiTheme="majorHAnsi" w:hAnsiTheme="majorHAnsi"/>
          <w:sz w:val="24"/>
          <w:szCs w:val="24"/>
        </w:rPr>
        <w:t>‘</w:t>
      </w:r>
      <w:r w:rsidR="0084237C">
        <w:rPr>
          <w:rFonts w:asciiTheme="majorHAnsi" w:hAnsiTheme="majorHAnsi"/>
          <w:sz w:val="24"/>
          <w:szCs w:val="24"/>
        </w:rPr>
        <w:t>‘Siyaset Bilimi ve Uluslararası İlişkiler Uzmanı’</w:t>
      </w:r>
      <w:r w:rsidR="007D5F2D">
        <w:rPr>
          <w:rFonts w:asciiTheme="majorHAnsi" w:hAnsiTheme="majorHAnsi"/>
          <w:sz w:val="24"/>
          <w:szCs w:val="24"/>
        </w:rPr>
        <w:t>’</w:t>
      </w:r>
      <w:bookmarkStart w:id="0" w:name="_GoBack"/>
      <w:bookmarkEnd w:id="0"/>
      <w:r w:rsidR="0084237C">
        <w:rPr>
          <w:rFonts w:asciiTheme="majorHAnsi" w:hAnsiTheme="majorHAnsi"/>
          <w:sz w:val="24"/>
          <w:szCs w:val="24"/>
        </w:rPr>
        <w:t xml:space="preserve"> unvanı verilir. </w:t>
      </w:r>
    </w:p>
    <w:p w:rsidR="009E63C8" w:rsidRDefault="009E63C8" w:rsidP="009E63C8">
      <w:pPr>
        <w:jc w:val="both"/>
        <w:rPr>
          <w:rFonts w:asciiTheme="majorHAnsi" w:hAnsiTheme="majorHAnsi"/>
          <w:b/>
          <w:sz w:val="24"/>
          <w:szCs w:val="24"/>
        </w:rPr>
      </w:pPr>
      <w:r>
        <w:rPr>
          <w:rFonts w:asciiTheme="majorHAnsi" w:hAnsiTheme="majorHAnsi"/>
          <w:b/>
          <w:sz w:val="24"/>
          <w:szCs w:val="24"/>
        </w:rPr>
        <w:t xml:space="preserve">Sektörler ve İş Arama </w:t>
      </w:r>
      <w:proofErr w:type="spellStart"/>
      <w:r>
        <w:rPr>
          <w:rFonts w:asciiTheme="majorHAnsi" w:hAnsiTheme="majorHAnsi"/>
          <w:b/>
          <w:sz w:val="24"/>
          <w:szCs w:val="24"/>
        </w:rPr>
        <w:t>Portalları</w:t>
      </w:r>
      <w:proofErr w:type="spellEnd"/>
    </w:p>
    <w:p w:rsidR="009E63C8" w:rsidRPr="00C11A3B" w:rsidRDefault="009E63C8" w:rsidP="009E63C8">
      <w:pPr>
        <w:shd w:val="clear" w:color="auto" w:fill="FFFFFF"/>
        <w:spacing w:after="0" w:line="300" w:lineRule="atLeast"/>
        <w:textAlignment w:val="baseline"/>
        <w:rPr>
          <w:rFonts w:asciiTheme="majorHAnsi" w:eastAsia="Times New Roman" w:hAnsiTheme="majorHAnsi" w:cs="Arial"/>
          <w:color w:val="333333"/>
          <w:sz w:val="24"/>
          <w:szCs w:val="24"/>
          <w:lang w:eastAsia="tr-TR"/>
        </w:rPr>
      </w:pPr>
      <w:r w:rsidRPr="00C11A3B">
        <w:rPr>
          <w:rFonts w:asciiTheme="majorHAnsi" w:eastAsia="Times New Roman" w:hAnsiTheme="majorHAnsi" w:cs="Arial"/>
          <w:color w:val="333333"/>
          <w:sz w:val="24"/>
          <w:szCs w:val="24"/>
          <w:lang w:eastAsia="tr-TR"/>
        </w:rPr>
        <w:t>Mezunlar, kamu ve özel sektörde, Dışişleri Bakanlığı, üniversiteler, medya ve uluslararası bankalarda kariyer yapma imkânı bulabilmektedirler.</w:t>
      </w:r>
    </w:p>
    <w:p w:rsidR="009E63C8" w:rsidRPr="00C11A3B" w:rsidRDefault="009E63C8" w:rsidP="009E63C8">
      <w:pPr>
        <w:jc w:val="both"/>
        <w:rPr>
          <w:rFonts w:asciiTheme="majorHAnsi" w:hAnsiTheme="majorHAnsi"/>
          <w:b/>
          <w:sz w:val="24"/>
          <w:szCs w:val="24"/>
        </w:rPr>
      </w:pPr>
    </w:p>
    <w:p w:rsidR="00B80D1F" w:rsidRPr="00E00C1E" w:rsidRDefault="00B80D1F" w:rsidP="00B80D1F">
      <w:pPr>
        <w:spacing w:line="276" w:lineRule="auto"/>
        <w:rPr>
          <w:rFonts w:asciiTheme="majorHAnsi" w:hAnsiTheme="majorHAnsi"/>
          <w:b/>
          <w:sz w:val="24"/>
          <w:szCs w:val="24"/>
        </w:rPr>
      </w:pPr>
      <w:r w:rsidRPr="00E00C1E">
        <w:rPr>
          <w:rFonts w:asciiTheme="majorHAnsi" w:hAnsiTheme="majorHAnsi"/>
          <w:b/>
          <w:sz w:val="24"/>
          <w:szCs w:val="24"/>
        </w:rPr>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B80D1F" w:rsidRPr="00E00C1E" w:rsidRDefault="00B80D1F" w:rsidP="00B80D1F">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B80D1F" w:rsidRPr="00E00C1E" w:rsidRDefault="00B80D1F" w:rsidP="00B80D1F">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B80D1F" w:rsidRPr="00E00C1E" w:rsidRDefault="00B80D1F" w:rsidP="00B80D1F">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B80D1F" w:rsidRPr="00E00C1E" w:rsidRDefault="00B80D1F" w:rsidP="00B80D1F">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B80D1F" w:rsidRPr="00E00C1E" w:rsidRDefault="00B80D1F" w:rsidP="00B80D1F">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B80D1F" w:rsidRPr="00E00C1E" w:rsidRDefault="00B80D1F" w:rsidP="00B80D1F">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B80D1F" w:rsidRPr="00E00C1E" w:rsidRDefault="00B80D1F" w:rsidP="00B80D1F">
      <w:pPr>
        <w:spacing w:line="276" w:lineRule="auto"/>
        <w:ind w:firstLine="708"/>
        <w:rPr>
          <w:rFonts w:asciiTheme="majorHAnsi" w:hAnsiTheme="majorHAnsi"/>
          <w:b/>
          <w:sz w:val="24"/>
          <w:szCs w:val="24"/>
        </w:rPr>
      </w:pPr>
    </w:p>
    <w:p w:rsidR="00DF7128" w:rsidRDefault="00DF7128" w:rsidP="00B80D1F">
      <w:pPr>
        <w:spacing w:line="276" w:lineRule="auto"/>
        <w:ind w:left="12"/>
        <w:rPr>
          <w:rFonts w:asciiTheme="majorHAnsi" w:hAnsiTheme="majorHAnsi"/>
          <w:b/>
          <w:sz w:val="24"/>
          <w:szCs w:val="24"/>
        </w:rPr>
      </w:pPr>
    </w:p>
    <w:p w:rsidR="00B80D1F" w:rsidRPr="00E00C1E" w:rsidRDefault="00B80D1F" w:rsidP="00B80D1F">
      <w:pPr>
        <w:spacing w:line="276" w:lineRule="auto"/>
        <w:ind w:left="12"/>
        <w:rPr>
          <w:rFonts w:asciiTheme="majorHAnsi" w:hAnsiTheme="majorHAnsi"/>
          <w:b/>
          <w:sz w:val="24"/>
          <w:szCs w:val="24"/>
        </w:rPr>
      </w:pPr>
      <w:r w:rsidRPr="00E00C1E">
        <w:rPr>
          <w:rFonts w:asciiTheme="majorHAnsi" w:hAnsiTheme="majorHAnsi"/>
          <w:b/>
          <w:sz w:val="24"/>
          <w:szCs w:val="24"/>
        </w:rPr>
        <w:lastRenderedPageBreak/>
        <w:t>Kariyer Merkezi Genel Bilgiler Bölümü</w:t>
      </w:r>
    </w:p>
    <w:p w:rsidR="00B80D1F" w:rsidRPr="00E00C1E" w:rsidRDefault="00B80D1F" w:rsidP="00B80D1F">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036BAF">
        <w:rPr>
          <w:rFonts w:asciiTheme="majorHAnsi" w:hAnsiTheme="majorHAnsi"/>
          <w:sz w:val="24"/>
          <w:szCs w:val="24"/>
        </w:rPr>
        <w:t xml:space="preserve">Siyaset Bilimi ve Uluslararası İlişkiler </w:t>
      </w:r>
      <w:r w:rsidR="00036BAF" w:rsidRPr="00E00C1E">
        <w:rPr>
          <w:rFonts w:asciiTheme="majorHAnsi" w:eastAsia="Times New Roman" w:hAnsiTheme="majorHAnsi" w:cs="Arial"/>
          <w:sz w:val="24"/>
          <w:szCs w:val="24"/>
          <w:lang w:eastAsia="tr-TR"/>
        </w:rPr>
        <w:t>bölümünde</w:t>
      </w:r>
      <w:r>
        <w:rPr>
          <w:rFonts w:asciiTheme="majorHAnsi" w:eastAsia="Times New Roman" w:hAnsiTheme="majorHAnsi" w:cs="Arial"/>
          <w:sz w:val="24"/>
          <w:szCs w:val="24"/>
          <w:lang w:eastAsia="tr-TR"/>
        </w:rPr>
        <w:t xml:space="preserv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B80D1F" w:rsidRPr="00E00C1E" w:rsidRDefault="00B80D1F" w:rsidP="00B80D1F">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sidR="00036BAF">
        <w:rPr>
          <w:rFonts w:asciiTheme="majorHAnsi" w:hAnsiTheme="majorHAnsi"/>
          <w:sz w:val="24"/>
          <w:szCs w:val="24"/>
        </w:rPr>
        <w:t xml:space="preserve">Siyaset Bilimi ve Uluslararası İlişkiler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B80D1F" w:rsidRPr="00E00C1E" w:rsidRDefault="00B80D1F" w:rsidP="00B80D1F">
      <w:pPr>
        <w:spacing w:line="276" w:lineRule="auto"/>
        <w:ind w:firstLine="708"/>
        <w:rPr>
          <w:rFonts w:asciiTheme="majorHAnsi" w:hAnsiTheme="majorHAnsi"/>
          <w:sz w:val="24"/>
          <w:szCs w:val="24"/>
        </w:rPr>
      </w:pPr>
    </w:p>
    <w:p w:rsidR="00A178A9" w:rsidRDefault="007D5F2D"/>
    <w:p w:rsidR="007D243F" w:rsidRDefault="007D243F"/>
    <w:sectPr w:rsidR="007D2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00000007" w:usb1="00000000" w:usb2="00000000" w:usb3="00000000" w:csb0="0000001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E5E"/>
    <w:rsid w:val="0003045D"/>
    <w:rsid w:val="00036BAF"/>
    <w:rsid w:val="00077D4A"/>
    <w:rsid w:val="001E4278"/>
    <w:rsid w:val="001F21A2"/>
    <w:rsid w:val="003C7E5E"/>
    <w:rsid w:val="0043752B"/>
    <w:rsid w:val="00537D25"/>
    <w:rsid w:val="005C15CB"/>
    <w:rsid w:val="00670F90"/>
    <w:rsid w:val="007D243F"/>
    <w:rsid w:val="007D5F2D"/>
    <w:rsid w:val="0084237C"/>
    <w:rsid w:val="009D52FC"/>
    <w:rsid w:val="009E63C8"/>
    <w:rsid w:val="00B80D1F"/>
    <w:rsid w:val="00BC05BB"/>
    <w:rsid w:val="00C11A3B"/>
    <w:rsid w:val="00DF7128"/>
    <w:rsid w:val="00F85E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2B7C"/>
  <w15:chartTrackingRefBased/>
  <w15:docId w15:val="{F483D05D-F6DC-4C4C-877A-59A7F873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0D1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80D1F"/>
    <w:rPr>
      <w:color w:val="0563C1" w:themeColor="hyperlink"/>
      <w:u w:val="single"/>
    </w:rPr>
  </w:style>
  <w:style w:type="paragraph" w:styleId="ListeParagraf">
    <w:name w:val="List Paragraph"/>
    <w:basedOn w:val="Normal"/>
    <w:uiPriority w:val="34"/>
    <w:qFormat/>
    <w:rsid w:val="00B80D1F"/>
    <w:pPr>
      <w:ind w:left="720"/>
      <w:contextualSpacing/>
    </w:pPr>
  </w:style>
  <w:style w:type="table" w:styleId="TabloKlavuzu">
    <w:name w:val="Table Grid"/>
    <w:basedOn w:val="NormalTablo"/>
    <w:uiPriority w:val="39"/>
    <w:rsid w:val="00670F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Ak">
    <w:name w:val="Grid Table Light"/>
    <w:basedOn w:val="NormalTablo"/>
    <w:uiPriority w:val="40"/>
    <w:rsid w:val="00670F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2</Pages>
  <Words>440</Words>
  <Characters>2512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12</cp:revision>
  <dcterms:created xsi:type="dcterms:W3CDTF">2016-01-12T13:25:00Z</dcterms:created>
  <dcterms:modified xsi:type="dcterms:W3CDTF">2018-08-07T11:20:00Z</dcterms:modified>
</cp:coreProperties>
</file>