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7EC7" w:rsidRPr="00E87EC7" w:rsidRDefault="00E87EC7" w:rsidP="00E87EC7">
      <w:pPr>
        <w:spacing w:line="276" w:lineRule="auto"/>
        <w:jc w:val="center"/>
        <w:rPr>
          <w:rFonts w:asciiTheme="majorHAnsi" w:hAnsiTheme="majorHAnsi"/>
          <w:b/>
          <w:sz w:val="24"/>
          <w:szCs w:val="24"/>
        </w:rPr>
      </w:pPr>
      <w:r w:rsidRPr="00E87EC7">
        <w:rPr>
          <w:rFonts w:asciiTheme="majorHAnsi" w:hAnsiTheme="majorHAnsi"/>
          <w:b/>
          <w:sz w:val="24"/>
          <w:szCs w:val="24"/>
        </w:rPr>
        <w:t>HEMŞİRELİK</w:t>
      </w:r>
    </w:p>
    <w:p w:rsidR="00E87EC7" w:rsidRPr="00802CF4" w:rsidRDefault="00E87EC7" w:rsidP="00E87EC7">
      <w:pPr>
        <w:spacing w:line="276" w:lineRule="auto"/>
        <w:rPr>
          <w:rFonts w:asciiTheme="majorHAnsi" w:hAnsiTheme="majorHAnsi"/>
          <w:b/>
          <w:sz w:val="24"/>
          <w:szCs w:val="24"/>
        </w:rPr>
      </w:pPr>
      <w:r w:rsidRPr="00E00C1E">
        <w:rPr>
          <w:rFonts w:asciiTheme="majorHAnsi" w:hAnsiTheme="majorHAnsi"/>
          <w:b/>
          <w:sz w:val="24"/>
          <w:szCs w:val="24"/>
        </w:rPr>
        <w:t>Bölüm Amacı</w:t>
      </w:r>
    </w:p>
    <w:p w:rsidR="00E91CC2" w:rsidRPr="00E91CC2" w:rsidRDefault="00E87EC7" w:rsidP="00E91CC2">
      <w:pPr>
        <w:spacing w:line="276" w:lineRule="auto"/>
        <w:ind w:firstLine="708"/>
        <w:rPr>
          <w:sz w:val="24"/>
          <w:szCs w:val="24"/>
        </w:rPr>
      </w:pPr>
      <w:r>
        <w:rPr>
          <w:rFonts w:asciiTheme="majorHAnsi" w:hAnsiTheme="majorHAnsi"/>
          <w:sz w:val="24"/>
          <w:szCs w:val="24"/>
        </w:rPr>
        <w:t xml:space="preserve">Hemşirelik </w:t>
      </w:r>
      <w:r w:rsidRPr="008F42A7">
        <w:rPr>
          <w:sz w:val="24"/>
          <w:szCs w:val="24"/>
        </w:rPr>
        <w:t>lisans programı, yetiştirmeyi amaçlar.</w:t>
      </w:r>
      <w:r w:rsidR="00E91CC2">
        <w:rPr>
          <w:sz w:val="24"/>
          <w:szCs w:val="24"/>
        </w:rPr>
        <w:t xml:space="preserve"> K</w:t>
      </w:r>
      <w:r w:rsidR="00E91CC2" w:rsidRPr="00E91CC2">
        <w:rPr>
          <w:sz w:val="24"/>
          <w:szCs w:val="24"/>
        </w:rPr>
        <w:t>uramsal bilgi ve beceriyi içeren uygulamalı bir sağlık disiplinidir.</w:t>
      </w:r>
    </w:p>
    <w:p w:rsidR="00E87EC7" w:rsidRPr="008F42A7" w:rsidRDefault="00E91CC2" w:rsidP="00E91CC2">
      <w:pPr>
        <w:spacing w:line="276" w:lineRule="auto"/>
        <w:ind w:firstLine="708"/>
        <w:rPr>
          <w:sz w:val="24"/>
          <w:szCs w:val="24"/>
        </w:rPr>
      </w:pPr>
      <w:r w:rsidRPr="00E91CC2">
        <w:rPr>
          <w:sz w:val="24"/>
          <w:szCs w:val="24"/>
        </w:rPr>
        <w:t xml:space="preserve">Hemşirelik uygulaması sağlık bilimi ile bakım sanatını, bilimsel bilginin </w:t>
      </w:r>
      <w:proofErr w:type="spellStart"/>
      <w:r w:rsidRPr="00E91CC2">
        <w:rPr>
          <w:sz w:val="24"/>
          <w:szCs w:val="24"/>
        </w:rPr>
        <w:t>hümanistik</w:t>
      </w:r>
      <w:proofErr w:type="spellEnd"/>
      <w:r w:rsidRPr="00E91CC2">
        <w:rPr>
          <w:sz w:val="24"/>
          <w:szCs w:val="24"/>
        </w:rPr>
        <w:t xml:space="preserve"> yönünü, klinik uygulamayı, iletişimi ve sosyal bilimleri içine alır.</w:t>
      </w:r>
    </w:p>
    <w:p w:rsidR="00E87EC7" w:rsidRDefault="00FA1217" w:rsidP="00E87EC7">
      <w:pPr>
        <w:spacing w:line="276" w:lineRule="auto"/>
        <w:ind w:firstLine="708"/>
        <w:rPr>
          <w:rFonts w:asciiTheme="majorHAnsi" w:hAnsiTheme="majorHAnsi"/>
          <w:sz w:val="24"/>
          <w:szCs w:val="24"/>
        </w:rPr>
      </w:pPr>
      <w:r>
        <w:rPr>
          <w:rFonts w:asciiTheme="majorHAnsi" w:hAnsiTheme="majorHAnsi"/>
          <w:sz w:val="24"/>
          <w:szCs w:val="24"/>
        </w:rPr>
        <w:t xml:space="preserve">Hemşirelik </w:t>
      </w:r>
      <w:r w:rsidR="00E87EC7">
        <w:rPr>
          <w:rFonts w:asciiTheme="majorHAnsi" w:hAnsiTheme="majorHAnsi"/>
          <w:sz w:val="24"/>
          <w:szCs w:val="24"/>
        </w:rPr>
        <w:t xml:space="preserve">insanı odak noktasına alır. İnsanları seven </w:t>
      </w:r>
      <w:r>
        <w:rPr>
          <w:rFonts w:asciiTheme="majorHAnsi" w:hAnsiTheme="majorHAnsi"/>
          <w:sz w:val="24"/>
          <w:szCs w:val="24"/>
        </w:rPr>
        <w:t xml:space="preserve">etkili </w:t>
      </w:r>
      <w:r w:rsidR="00E87EC7">
        <w:rPr>
          <w:rFonts w:asciiTheme="majorHAnsi" w:hAnsiTheme="majorHAnsi"/>
          <w:sz w:val="24"/>
          <w:szCs w:val="24"/>
        </w:rPr>
        <w:t xml:space="preserve">iletişim becerilerine sahip bireyler için uygun bir meslek alanıdır. Aynı zamanda birden çok bilim alanının kesiştiği noktada bulunur ve ekip çalışması gerektirir. </w:t>
      </w:r>
    </w:p>
    <w:p w:rsidR="00E87EC7" w:rsidRPr="00E00C1E" w:rsidRDefault="00E87EC7" w:rsidP="00E87EC7">
      <w:pPr>
        <w:spacing w:line="276" w:lineRule="auto"/>
        <w:rPr>
          <w:rFonts w:asciiTheme="majorHAnsi" w:hAnsiTheme="majorHAnsi"/>
          <w:b/>
          <w:sz w:val="24"/>
          <w:szCs w:val="24"/>
        </w:rPr>
      </w:pPr>
      <w:r w:rsidRPr="00E00C1E">
        <w:rPr>
          <w:rFonts w:asciiTheme="majorHAnsi" w:hAnsiTheme="majorHAnsi"/>
          <w:b/>
          <w:sz w:val="24"/>
          <w:szCs w:val="24"/>
        </w:rPr>
        <w:t>Bölüm Eğitim Programı</w:t>
      </w:r>
    </w:p>
    <w:p w:rsidR="00E87EC7" w:rsidRPr="00E00C1E" w:rsidRDefault="00FA1217" w:rsidP="00E87EC7">
      <w:pPr>
        <w:spacing w:line="276" w:lineRule="auto"/>
        <w:ind w:firstLine="708"/>
        <w:rPr>
          <w:rFonts w:asciiTheme="majorHAnsi" w:hAnsiTheme="majorHAnsi"/>
          <w:sz w:val="24"/>
          <w:szCs w:val="24"/>
        </w:rPr>
      </w:pPr>
      <w:r>
        <w:rPr>
          <w:rFonts w:asciiTheme="majorHAnsi" w:hAnsiTheme="majorHAnsi"/>
          <w:sz w:val="24"/>
          <w:szCs w:val="24"/>
        </w:rPr>
        <w:t>Hemşirelik</w:t>
      </w:r>
      <w:r w:rsidR="00E87EC7" w:rsidRPr="00D25200">
        <w:rPr>
          <w:rFonts w:asciiTheme="majorHAnsi" w:hAnsiTheme="majorHAnsi"/>
          <w:sz w:val="24"/>
          <w:szCs w:val="24"/>
        </w:rPr>
        <w:t xml:space="preserve"> </w:t>
      </w:r>
      <w:r w:rsidR="00E87EC7" w:rsidRPr="00E00C1E">
        <w:rPr>
          <w:rFonts w:asciiTheme="majorHAnsi" w:hAnsiTheme="majorHAnsi"/>
          <w:sz w:val="24"/>
          <w:szCs w:val="24"/>
        </w:rPr>
        <w:t>lisans programı süresi 4 yıldır</w:t>
      </w:r>
      <w:r w:rsidR="00066C9F">
        <w:rPr>
          <w:rFonts w:asciiTheme="majorHAnsi" w:hAnsiTheme="majorHAnsi"/>
          <w:sz w:val="24"/>
          <w:szCs w:val="24"/>
        </w:rPr>
        <w:t xml:space="preserve">. Biyokimya, Fizyoloji, İngilizce, beslenme, </w:t>
      </w:r>
      <w:proofErr w:type="spellStart"/>
      <w:r w:rsidR="00066C9F">
        <w:rPr>
          <w:rFonts w:asciiTheme="majorHAnsi" w:hAnsiTheme="majorHAnsi"/>
          <w:sz w:val="24"/>
          <w:szCs w:val="24"/>
        </w:rPr>
        <w:t>Patolojı</w:t>
      </w:r>
      <w:proofErr w:type="spellEnd"/>
      <w:r w:rsidR="00066C9F">
        <w:rPr>
          <w:rFonts w:asciiTheme="majorHAnsi" w:hAnsiTheme="majorHAnsi"/>
          <w:sz w:val="24"/>
          <w:szCs w:val="24"/>
        </w:rPr>
        <w:t>, Beslenme, Farmakoloji gibi dersler verilir.</w:t>
      </w:r>
    </w:p>
    <w:p w:rsidR="00E87EC7" w:rsidRPr="00E00C1E" w:rsidRDefault="00E87EC7" w:rsidP="00E87EC7">
      <w:pPr>
        <w:spacing w:line="276" w:lineRule="auto"/>
        <w:rPr>
          <w:rFonts w:asciiTheme="majorHAnsi" w:hAnsiTheme="majorHAnsi"/>
          <w:b/>
          <w:sz w:val="24"/>
          <w:szCs w:val="24"/>
        </w:rPr>
      </w:pPr>
      <w:r w:rsidRPr="00E00C1E">
        <w:rPr>
          <w:rFonts w:asciiTheme="majorHAnsi" w:hAnsiTheme="majorHAnsi"/>
          <w:b/>
          <w:sz w:val="24"/>
          <w:szCs w:val="24"/>
        </w:rPr>
        <w:t xml:space="preserve">Zaim Farkı / </w:t>
      </w:r>
      <w:proofErr w:type="spellStart"/>
      <w:r w:rsidRPr="00E00C1E">
        <w:rPr>
          <w:rFonts w:asciiTheme="majorHAnsi" w:hAnsiTheme="majorHAnsi"/>
          <w:b/>
          <w:sz w:val="24"/>
          <w:szCs w:val="24"/>
        </w:rPr>
        <w:t>Zaim</w:t>
      </w:r>
      <w:r>
        <w:rPr>
          <w:rFonts w:asciiTheme="majorHAnsi" w:hAnsiTheme="majorHAnsi"/>
          <w:b/>
          <w:sz w:val="24"/>
          <w:szCs w:val="24"/>
        </w:rPr>
        <w:t>’</w:t>
      </w:r>
      <w:r w:rsidRPr="00E00C1E">
        <w:rPr>
          <w:rFonts w:asciiTheme="majorHAnsi" w:hAnsiTheme="majorHAnsi"/>
          <w:b/>
          <w:sz w:val="24"/>
          <w:szCs w:val="24"/>
        </w:rPr>
        <w:t>li</w:t>
      </w:r>
      <w:proofErr w:type="spellEnd"/>
      <w:r w:rsidRPr="00E00C1E">
        <w:rPr>
          <w:rFonts w:asciiTheme="majorHAnsi" w:hAnsiTheme="majorHAnsi"/>
          <w:b/>
          <w:sz w:val="24"/>
          <w:szCs w:val="24"/>
        </w:rPr>
        <w:t xml:space="preserve"> olmak farklıdır.</w:t>
      </w:r>
    </w:p>
    <w:p w:rsidR="00E87EC7" w:rsidRPr="0080115C" w:rsidRDefault="00E87EC7" w:rsidP="00E87EC7">
      <w:pPr>
        <w:spacing w:line="276" w:lineRule="auto"/>
        <w:rPr>
          <w:rFonts w:asciiTheme="majorHAnsi" w:hAnsiTheme="majorHAnsi"/>
          <w:sz w:val="24"/>
          <w:szCs w:val="24"/>
        </w:rPr>
      </w:pPr>
      <w:r w:rsidRPr="0080115C">
        <w:rPr>
          <w:rFonts w:asciiTheme="majorHAnsi" w:hAnsiTheme="majorHAnsi"/>
          <w:sz w:val="24"/>
          <w:szCs w:val="24"/>
        </w:rPr>
        <w:tab/>
      </w:r>
      <w:r w:rsidR="00FA1217">
        <w:rPr>
          <w:rFonts w:asciiTheme="majorHAnsi" w:hAnsiTheme="majorHAnsi"/>
          <w:sz w:val="24"/>
          <w:szCs w:val="24"/>
        </w:rPr>
        <w:t xml:space="preserve">Hemşirelik </w:t>
      </w:r>
      <w:r w:rsidRPr="0080115C">
        <w:rPr>
          <w:rFonts w:asciiTheme="majorHAnsi" w:hAnsiTheme="majorHAnsi"/>
          <w:sz w:val="24"/>
          <w:szCs w:val="24"/>
        </w:rPr>
        <w:t>bölümünde oku</w:t>
      </w:r>
      <w:r>
        <w:rPr>
          <w:rFonts w:asciiTheme="majorHAnsi" w:hAnsiTheme="majorHAnsi"/>
          <w:sz w:val="24"/>
          <w:szCs w:val="24"/>
        </w:rPr>
        <w:t>yan öğrenciler, ücretsiz olarak</w:t>
      </w:r>
      <w:r w:rsidRPr="0080115C">
        <w:rPr>
          <w:rFonts w:asciiTheme="majorHAnsi" w:hAnsiTheme="majorHAnsi"/>
          <w:sz w:val="24"/>
          <w:szCs w:val="24"/>
        </w:rPr>
        <w:t xml:space="preserve"> </w:t>
      </w:r>
      <w:proofErr w:type="spellStart"/>
      <w:r w:rsidRPr="0080115C">
        <w:rPr>
          <w:rFonts w:asciiTheme="majorHAnsi" w:hAnsiTheme="majorHAnsi"/>
          <w:sz w:val="24"/>
          <w:szCs w:val="24"/>
        </w:rPr>
        <w:t>çiftanadal</w:t>
      </w:r>
      <w:proofErr w:type="spellEnd"/>
      <w:r w:rsidRPr="0080115C">
        <w:rPr>
          <w:rFonts w:asciiTheme="majorHAnsi" w:hAnsiTheme="majorHAnsi"/>
          <w:sz w:val="24"/>
          <w:szCs w:val="24"/>
        </w:rPr>
        <w:t xml:space="preserve"> ve </w:t>
      </w:r>
      <w:proofErr w:type="spellStart"/>
      <w:r w:rsidRPr="0080115C">
        <w:rPr>
          <w:rFonts w:asciiTheme="majorHAnsi" w:hAnsiTheme="majorHAnsi"/>
          <w:sz w:val="24"/>
          <w:szCs w:val="24"/>
        </w:rPr>
        <w:t>yandal</w:t>
      </w:r>
      <w:proofErr w:type="spellEnd"/>
      <w:r w:rsidRPr="0080115C">
        <w:rPr>
          <w:rFonts w:asciiTheme="majorHAnsi" w:hAnsiTheme="majorHAnsi"/>
          <w:sz w:val="24"/>
          <w:szCs w:val="24"/>
        </w:rPr>
        <w:t xml:space="preserve"> yapabilirler. Diğer bölümler konusunda bilgi</w:t>
      </w:r>
      <w:r>
        <w:rPr>
          <w:rFonts w:asciiTheme="majorHAnsi" w:hAnsiTheme="majorHAnsi"/>
          <w:sz w:val="24"/>
          <w:szCs w:val="24"/>
        </w:rPr>
        <w:t xml:space="preserve"> almak için fakültenizle iletişime geçebilirsiniz. Öğrencilerimiz İngilizce, Osmanlıca ve Arapça dillerini ve asgari katılım sayısını sağladıkları takdirde istedikleri dili ücretsiz kurslar ile öğrenebilirler.</w:t>
      </w:r>
    </w:p>
    <w:p w:rsidR="00E87EC7" w:rsidRPr="00E00C1E" w:rsidRDefault="00E87EC7" w:rsidP="00E87EC7">
      <w:pPr>
        <w:spacing w:line="276" w:lineRule="auto"/>
        <w:rPr>
          <w:rFonts w:asciiTheme="majorHAnsi" w:hAnsiTheme="majorHAnsi"/>
          <w:sz w:val="24"/>
          <w:szCs w:val="24"/>
        </w:rPr>
      </w:pPr>
      <w:r w:rsidRPr="00E00C1E">
        <w:rPr>
          <w:rFonts w:asciiTheme="majorHAnsi" w:hAnsiTheme="majorHAnsi"/>
          <w:b/>
          <w:sz w:val="24"/>
          <w:szCs w:val="24"/>
        </w:rPr>
        <w:t>Unvanlar</w:t>
      </w:r>
    </w:p>
    <w:p w:rsidR="00E87EC7" w:rsidRDefault="00E87EC7" w:rsidP="00D55198">
      <w:pPr>
        <w:spacing w:line="276" w:lineRule="auto"/>
        <w:rPr>
          <w:rFonts w:asciiTheme="majorHAnsi" w:hAnsiTheme="majorHAnsi"/>
          <w:sz w:val="24"/>
          <w:szCs w:val="24"/>
        </w:rPr>
      </w:pPr>
      <w:r w:rsidRPr="00E00C1E">
        <w:rPr>
          <w:rFonts w:asciiTheme="majorHAnsi" w:hAnsiTheme="majorHAnsi"/>
          <w:sz w:val="24"/>
          <w:szCs w:val="24"/>
        </w:rPr>
        <w:tab/>
      </w:r>
      <w:r w:rsidR="00FA1217">
        <w:rPr>
          <w:rFonts w:asciiTheme="majorHAnsi" w:hAnsiTheme="majorHAnsi"/>
          <w:sz w:val="24"/>
          <w:szCs w:val="24"/>
        </w:rPr>
        <w:t xml:space="preserve">Hemşirelik </w:t>
      </w:r>
      <w:r w:rsidRPr="00E00C1E">
        <w:rPr>
          <w:rFonts w:asciiTheme="majorHAnsi" w:hAnsiTheme="majorHAnsi"/>
          <w:sz w:val="24"/>
          <w:szCs w:val="24"/>
        </w:rPr>
        <w:t>lisans program</w:t>
      </w:r>
      <w:r w:rsidR="00FA1217">
        <w:rPr>
          <w:rFonts w:asciiTheme="majorHAnsi" w:hAnsiTheme="majorHAnsi"/>
          <w:sz w:val="24"/>
          <w:szCs w:val="24"/>
        </w:rPr>
        <w:t xml:space="preserve">ı mezunlarına ‘Hemşire’ </w:t>
      </w:r>
      <w:r w:rsidRPr="00E00C1E">
        <w:rPr>
          <w:rFonts w:asciiTheme="majorHAnsi" w:hAnsiTheme="majorHAnsi"/>
          <w:sz w:val="24"/>
          <w:szCs w:val="24"/>
        </w:rPr>
        <w:t xml:space="preserve">unvanı verilir. </w:t>
      </w:r>
      <w:r w:rsidR="002D215A">
        <w:rPr>
          <w:rFonts w:asciiTheme="majorHAnsi" w:hAnsiTheme="majorHAnsi"/>
          <w:sz w:val="24"/>
          <w:szCs w:val="24"/>
        </w:rPr>
        <w:t xml:space="preserve">Çalışılan kuruma ve alana bağlı olarak </w:t>
      </w:r>
      <w:r w:rsidR="002D215A">
        <w:rPr>
          <w:rFonts w:asciiTheme="majorHAnsi" w:hAnsiTheme="majorHAnsi" w:cs="Bembo"/>
          <w:sz w:val="24"/>
          <w:szCs w:val="24"/>
        </w:rPr>
        <w:t>a</w:t>
      </w:r>
      <w:r w:rsidR="00D55198" w:rsidRPr="00D55198">
        <w:rPr>
          <w:rFonts w:asciiTheme="majorHAnsi" w:hAnsiTheme="majorHAnsi" w:cs="Bembo"/>
          <w:sz w:val="24"/>
          <w:szCs w:val="24"/>
        </w:rPr>
        <w:t>meliyathane hemşiresi</w:t>
      </w:r>
      <w:r w:rsidR="002D215A">
        <w:rPr>
          <w:rFonts w:asciiTheme="majorHAnsi" w:hAnsiTheme="majorHAnsi"/>
          <w:sz w:val="24"/>
          <w:szCs w:val="24"/>
        </w:rPr>
        <w:t xml:space="preserve">, </w:t>
      </w:r>
      <w:r w:rsidR="00D55198" w:rsidRPr="00D55198">
        <w:rPr>
          <w:rFonts w:asciiTheme="majorHAnsi" w:hAnsiTheme="majorHAnsi" w:cs="Bembo"/>
          <w:sz w:val="24"/>
          <w:szCs w:val="24"/>
        </w:rPr>
        <w:t>evde bakım hemşiresi</w:t>
      </w:r>
      <w:r w:rsidR="002D215A">
        <w:rPr>
          <w:rFonts w:asciiTheme="majorHAnsi" w:hAnsiTheme="majorHAnsi"/>
          <w:sz w:val="24"/>
          <w:szCs w:val="24"/>
        </w:rPr>
        <w:t xml:space="preserve">, </w:t>
      </w:r>
      <w:r w:rsidR="00D55198" w:rsidRPr="00D55198">
        <w:rPr>
          <w:rFonts w:asciiTheme="majorHAnsi" w:hAnsiTheme="majorHAnsi" w:cs="Bembo"/>
          <w:sz w:val="24"/>
          <w:szCs w:val="24"/>
        </w:rPr>
        <w:t>hemodiyaliz hemşiresi</w:t>
      </w:r>
      <w:r w:rsidR="002D215A">
        <w:rPr>
          <w:rFonts w:asciiTheme="majorHAnsi" w:hAnsiTheme="majorHAnsi"/>
          <w:sz w:val="24"/>
          <w:szCs w:val="24"/>
        </w:rPr>
        <w:t xml:space="preserve">, </w:t>
      </w:r>
      <w:r w:rsidR="00D55198" w:rsidRPr="00D55198">
        <w:rPr>
          <w:rFonts w:asciiTheme="majorHAnsi" w:hAnsiTheme="majorHAnsi" w:cs="Bembo"/>
          <w:sz w:val="24"/>
          <w:szCs w:val="24"/>
        </w:rPr>
        <w:t>işyeri hemşiresi</w:t>
      </w:r>
      <w:r w:rsidR="002D215A">
        <w:rPr>
          <w:rFonts w:asciiTheme="majorHAnsi" w:hAnsiTheme="majorHAnsi"/>
          <w:sz w:val="24"/>
          <w:szCs w:val="24"/>
        </w:rPr>
        <w:t xml:space="preserve">, </w:t>
      </w:r>
      <w:r w:rsidR="00D55198" w:rsidRPr="00D55198">
        <w:rPr>
          <w:rFonts w:asciiTheme="majorHAnsi" w:hAnsiTheme="majorHAnsi" w:cs="Bembo"/>
          <w:sz w:val="24"/>
          <w:szCs w:val="24"/>
        </w:rPr>
        <w:t>onkoloji hemşiresi</w:t>
      </w:r>
      <w:r w:rsidR="002D215A">
        <w:rPr>
          <w:rFonts w:asciiTheme="majorHAnsi" w:hAnsiTheme="majorHAnsi"/>
          <w:sz w:val="24"/>
          <w:szCs w:val="24"/>
        </w:rPr>
        <w:t>,</w:t>
      </w:r>
      <w:r w:rsidR="00EF25FC">
        <w:rPr>
          <w:rFonts w:asciiTheme="majorHAnsi" w:hAnsiTheme="majorHAnsi"/>
          <w:sz w:val="24"/>
          <w:szCs w:val="24"/>
        </w:rPr>
        <w:t xml:space="preserve"> </w:t>
      </w:r>
      <w:r w:rsidR="00D55198" w:rsidRPr="00D55198">
        <w:rPr>
          <w:rFonts w:asciiTheme="majorHAnsi" w:hAnsiTheme="majorHAnsi" w:cs="Bembo"/>
          <w:sz w:val="24"/>
          <w:szCs w:val="24"/>
        </w:rPr>
        <w:t>yeni doğan hemşiresi</w:t>
      </w:r>
      <w:r w:rsidR="002D215A">
        <w:rPr>
          <w:rFonts w:asciiTheme="majorHAnsi" w:hAnsiTheme="majorHAnsi"/>
          <w:sz w:val="24"/>
          <w:szCs w:val="24"/>
        </w:rPr>
        <w:t xml:space="preserve">, </w:t>
      </w:r>
      <w:r w:rsidR="00D55198" w:rsidRPr="00D55198">
        <w:rPr>
          <w:rFonts w:asciiTheme="majorHAnsi" w:hAnsiTheme="majorHAnsi" w:cs="Bembo"/>
          <w:sz w:val="24"/>
          <w:szCs w:val="24"/>
        </w:rPr>
        <w:t>yoğun bakım hemşiresi</w:t>
      </w:r>
      <w:r w:rsidR="00D55198" w:rsidRPr="00D55198">
        <w:rPr>
          <w:rFonts w:asciiTheme="majorHAnsi" w:hAnsiTheme="majorHAnsi"/>
          <w:sz w:val="24"/>
          <w:szCs w:val="24"/>
        </w:rPr>
        <w:t xml:space="preserve"> </w:t>
      </w:r>
      <w:r w:rsidR="002D215A">
        <w:rPr>
          <w:rFonts w:asciiTheme="majorHAnsi" w:hAnsiTheme="majorHAnsi"/>
          <w:sz w:val="24"/>
          <w:szCs w:val="24"/>
        </w:rPr>
        <w:t xml:space="preserve">unvanları alınabilir. </w:t>
      </w:r>
      <w:r w:rsidRPr="00E00C1E">
        <w:rPr>
          <w:rFonts w:asciiTheme="majorHAnsi" w:hAnsiTheme="majorHAnsi"/>
          <w:sz w:val="24"/>
          <w:szCs w:val="24"/>
        </w:rPr>
        <w:t xml:space="preserve">Bilimsel çalışmalar ile akademik unvanlar elde edilebilir. </w:t>
      </w:r>
    </w:p>
    <w:p w:rsidR="00E87EC7" w:rsidRPr="00E00C1E" w:rsidRDefault="00E87EC7" w:rsidP="00E87EC7">
      <w:pPr>
        <w:spacing w:line="276" w:lineRule="auto"/>
        <w:rPr>
          <w:rFonts w:asciiTheme="majorHAnsi" w:hAnsiTheme="majorHAnsi"/>
          <w:b/>
          <w:sz w:val="24"/>
          <w:szCs w:val="24"/>
        </w:rPr>
      </w:pPr>
      <w:r w:rsidRPr="00EF25FC">
        <w:rPr>
          <w:rFonts w:asciiTheme="majorHAnsi" w:hAnsiTheme="majorHAnsi"/>
          <w:b/>
          <w:sz w:val="24"/>
          <w:szCs w:val="24"/>
        </w:rPr>
        <w:t>Sektörler / İş Alanları</w:t>
      </w:r>
    </w:p>
    <w:p w:rsidR="00E87EC7" w:rsidRDefault="00E87EC7" w:rsidP="00E87EC7">
      <w:pPr>
        <w:spacing w:line="276" w:lineRule="auto"/>
        <w:rPr>
          <w:rFonts w:asciiTheme="majorHAnsi" w:hAnsiTheme="majorHAnsi"/>
          <w:color w:val="FFFFFF" w:themeColor="background1"/>
          <w:sz w:val="24"/>
          <w:szCs w:val="24"/>
        </w:rPr>
      </w:pPr>
      <w:r w:rsidRPr="00E00C1E">
        <w:rPr>
          <w:rFonts w:asciiTheme="majorHAnsi" w:hAnsiTheme="majorHAnsi"/>
          <w:b/>
          <w:sz w:val="24"/>
          <w:szCs w:val="24"/>
        </w:rPr>
        <w:tab/>
      </w:r>
      <w:r w:rsidR="00EF25FC" w:rsidRPr="00EF25FC">
        <w:rPr>
          <w:rFonts w:asciiTheme="majorHAnsi" w:hAnsiTheme="majorHAnsi"/>
          <w:sz w:val="24"/>
          <w:szCs w:val="24"/>
        </w:rPr>
        <w:t>Öğrencilerimiz mezun olduktan sonra tedavi edici ve koruyucu sağlık hizmetlerinde, eğitim ve yönetimle ilgili hizmetlerde çalışabilmektedirler</w:t>
      </w:r>
      <w:r w:rsidR="00EF25FC" w:rsidRPr="0094488E">
        <w:rPr>
          <w:rFonts w:asciiTheme="majorHAnsi" w:hAnsiTheme="majorHAnsi"/>
          <w:color w:val="FFFFFF" w:themeColor="background1"/>
          <w:sz w:val="24"/>
          <w:szCs w:val="24"/>
        </w:rPr>
        <w:t>.</w:t>
      </w:r>
      <w:r w:rsidR="0094488E" w:rsidRPr="0094488E">
        <w:rPr>
          <w:rFonts w:asciiTheme="majorHAnsi" w:hAnsiTheme="majorHAnsi"/>
          <w:color w:val="FFFFFF" w:themeColor="background1"/>
          <w:sz w:val="24"/>
          <w:szCs w:val="24"/>
        </w:rPr>
        <w:t xml:space="preserve"> </w:t>
      </w:r>
    </w:p>
    <w:p w:rsidR="00DA1F7C" w:rsidRPr="00DA1F7C" w:rsidRDefault="00066C9F" w:rsidP="00DA1F7C">
      <w:pPr>
        <w:spacing w:line="276" w:lineRule="auto"/>
        <w:rPr>
          <w:rFonts w:asciiTheme="majorHAnsi" w:hAnsiTheme="majorHAnsi"/>
          <w:sz w:val="24"/>
          <w:szCs w:val="24"/>
        </w:rPr>
      </w:pPr>
      <w:r>
        <w:rPr>
          <w:rFonts w:asciiTheme="majorHAnsi" w:hAnsiTheme="majorHAnsi"/>
          <w:sz w:val="24"/>
          <w:szCs w:val="24"/>
        </w:rPr>
        <w:t xml:space="preserve">             </w:t>
      </w:r>
      <w:bookmarkStart w:id="0" w:name="_GoBack"/>
      <w:bookmarkEnd w:id="0"/>
      <w:r w:rsidR="00DA1F7C" w:rsidRPr="00DA1F7C">
        <w:rPr>
          <w:rFonts w:asciiTheme="majorHAnsi" w:hAnsiTheme="majorHAnsi"/>
          <w:sz w:val="24"/>
          <w:szCs w:val="24"/>
        </w:rPr>
        <w:t>Mezun öğrencilerimiz, tıbbın birçok alanında; kamuya ait hastaneler, üniversite hastaneleri, özel hastaneler, ayaktan tedavi eden klinikler, toplum sağlığı merkezleri, aile hekimliği merkezleri, kronik ve uzun süreli bakım veren yerler, sağlık ile ilgili eğitim ve araştırma merkezleri, rehabilitasyon merkezleri, çocuk ve yaşlılar için kurulmuş bakım, rehabilitasyon ve eğitim merkezleri, el cerrahi merkezleri, huzurevleri, diyaliz merkezleri, okullar/fabrikalar/bankaların/belediyelerin/özel ve resmi kuruluşların sağlık birimleri gibi bölümlerde hizmet verebilirler. Ayrıca lisansüstü eğitim yaparak lisans ve lisansüstü hemşirelik programlarında eğitimci/akademisyen olarak görev yapabilirler.</w:t>
      </w:r>
    </w:p>
    <w:p w:rsidR="00E87EC7" w:rsidRPr="00E00C1E" w:rsidRDefault="00E87EC7" w:rsidP="004D6BD8">
      <w:pPr>
        <w:rPr>
          <w:rFonts w:asciiTheme="majorHAnsi" w:hAnsiTheme="majorHAnsi"/>
          <w:b/>
          <w:sz w:val="24"/>
          <w:szCs w:val="24"/>
        </w:rPr>
      </w:pPr>
      <w:r w:rsidRPr="00DA1F7C">
        <w:rPr>
          <w:rFonts w:asciiTheme="majorHAnsi" w:hAnsiTheme="majorHAnsi"/>
          <w:sz w:val="24"/>
          <w:szCs w:val="24"/>
        </w:rPr>
        <w:br w:type="page"/>
      </w:r>
      <w:r w:rsidRPr="00E00C1E">
        <w:rPr>
          <w:rFonts w:asciiTheme="majorHAnsi" w:hAnsiTheme="majorHAnsi"/>
          <w:b/>
          <w:sz w:val="24"/>
          <w:szCs w:val="24"/>
        </w:rPr>
        <w:lastRenderedPageBreak/>
        <w:t xml:space="preserve">İş Arama </w:t>
      </w:r>
      <w:proofErr w:type="spellStart"/>
      <w:r w:rsidRPr="00E00C1E">
        <w:rPr>
          <w:rFonts w:asciiTheme="majorHAnsi" w:hAnsiTheme="majorHAnsi"/>
          <w:b/>
          <w:sz w:val="24"/>
          <w:szCs w:val="24"/>
        </w:rPr>
        <w:t>Portalları</w:t>
      </w:r>
      <w:proofErr w:type="spellEnd"/>
      <w:r w:rsidRPr="00E00C1E">
        <w:rPr>
          <w:rFonts w:asciiTheme="majorHAnsi" w:hAnsiTheme="majorHAnsi"/>
          <w:b/>
          <w:sz w:val="24"/>
          <w:szCs w:val="24"/>
        </w:rPr>
        <w:t xml:space="preserve"> </w:t>
      </w:r>
    </w:p>
    <w:p w:rsidR="00E87EC7" w:rsidRPr="00E00C1E" w:rsidRDefault="00E87EC7" w:rsidP="00E87EC7">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Devlet Kurumları: </w:t>
      </w:r>
      <w:hyperlink r:id="rId5" w:history="1">
        <w:r w:rsidRPr="00E00C1E">
          <w:rPr>
            <w:rStyle w:val="Kpr"/>
            <w:rFonts w:asciiTheme="majorHAnsi" w:hAnsiTheme="majorHAnsi" w:cs="BemboItalic"/>
            <w:i/>
            <w:iCs/>
            <w:sz w:val="24"/>
            <w:szCs w:val="24"/>
          </w:rPr>
          <w:t>http://www.memurlar.net/</w:t>
        </w:r>
      </w:hyperlink>
    </w:p>
    <w:p w:rsidR="00E87EC7" w:rsidRPr="00E00C1E" w:rsidRDefault="00E87EC7" w:rsidP="00E87EC7">
      <w:pPr>
        <w:pStyle w:val="ListeParagraf"/>
        <w:numPr>
          <w:ilvl w:val="0"/>
          <w:numId w:val="1"/>
        </w:numPr>
        <w:spacing w:line="276" w:lineRule="auto"/>
        <w:rPr>
          <w:rFonts w:asciiTheme="majorHAnsi" w:hAnsiTheme="majorHAnsi" w:cs="Bembo"/>
          <w:sz w:val="24"/>
          <w:szCs w:val="24"/>
        </w:rPr>
      </w:pPr>
      <w:proofErr w:type="spellStart"/>
      <w:r w:rsidRPr="00E00C1E">
        <w:rPr>
          <w:rFonts w:asciiTheme="majorHAnsi" w:hAnsiTheme="majorHAnsi" w:cs="BemboItalic"/>
          <w:iCs/>
          <w:sz w:val="24"/>
          <w:szCs w:val="24"/>
        </w:rPr>
        <w:t>Double</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Wings</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İnternational</w:t>
      </w:r>
      <w:proofErr w:type="spellEnd"/>
      <w:r w:rsidRPr="00E00C1E">
        <w:rPr>
          <w:rFonts w:asciiTheme="majorHAnsi" w:hAnsiTheme="majorHAnsi" w:cs="BemboItalic"/>
          <w:iCs/>
          <w:sz w:val="24"/>
          <w:szCs w:val="24"/>
        </w:rPr>
        <w:t>:</w:t>
      </w:r>
      <w:r w:rsidRPr="00E00C1E">
        <w:rPr>
          <w:rFonts w:asciiTheme="majorHAnsi" w:hAnsiTheme="majorHAnsi" w:cs="BemboItalic"/>
          <w:i/>
          <w:iCs/>
          <w:sz w:val="24"/>
          <w:szCs w:val="24"/>
        </w:rPr>
        <w:t xml:space="preserve"> </w:t>
      </w:r>
      <w:hyperlink r:id="rId6" w:history="1">
        <w:r w:rsidRPr="00E00C1E">
          <w:rPr>
            <w:rStyle w:val="Kpr"/>
            <w:rFonts w:asciiTheme="majorHAnsi" w:hAnsiTheme="majorHAnsi" w:cs="BemboItalic"/>
            <w:i/>
            <w:iCs/>
            <w:sz w:val="24"/>
            <w:szCs w:val="24"/>
          </w:rPr>
          <w:t>http://dw-int.com/</w:t>
        </w:r>
      </w:hyperlink>
    </w:p>
    <w:p w:rsidR="00E87EC7" w:rsidRPr="00E00C1E" w:rsidRDefault="00E87EC7" w:rsidP="00E87EC7">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Kariyer.net: </w:t>
      </w:r>
      <w:hyperlink r:id="rId7" w:history="1">
        <w:r w:rsidRPr="00E00C1E">
          <w:rPr>
            <w:rStyle w:val="Kpr"/>
            <w:rFonts w:asciiTheme="majorHAnsi" w:hAnsiTheme="majorHAnsi" w:cs="BemboItalic"/>
            <w:i/>
            <w:iCs/>
            <w:sz w:val="24"/>
            <w:szCs w:val="24"/>
          </w:rPr>
          <w:t>http://www.kariyer.net/website/index.aspx</w:t>
        </w:r>
      </w:hyperlink>
    </w:p>
    <w:p w:rsidR="00E87EC7" w:rsidRPr="00E00C1E" w:rsidRDefault="00E87EC7" w:rsidP="00E87EC7">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Italic"/>
          <w:iCs/>
          <w:sz w:val="24"/>
          <w:szCs w:val="24"/>
        </w:rPr>
        <w:t>Mental</w:t>
      </w:r>
      <w:proofErr w:type="spellEnd"/>
      <w:r w:rsidRPr="00E00C1E">
        <w:rPr>
          <w:rFonts w:asciiTheme="majorHAnsi" w:hAnsiTheme="majorHAnsi" w:cs="BemboItalic"/>
          <w:iCs/>
          <w:sz w:val="24"/>
          <w:szCs w:val="24"/>
        </w:rPr>
        <w:t xml:space="preserve"> İK:</w:t>
      </w:r>
      <w:r w:rsidRPr="00E00C1E">
        <w:rPr>
          <w:rFonts w:asciiTheme="majorHAnsi" w:hAnsiTheme="majorHAnsi"/>
          <w:sz w:val="24"/>
          <w:szCs w:val="24"/>
        </w:rPr>
        <w:t xml:space="preserve"> </w:t>
      </w:r>
      <w:hyperlink r:id="rId8" w:history="1">
        <w:r w:rsidRPr="00E00C1E">
          <w:rPr>
            <w:rStyle w:val="Kpr"/>
            <w:rFonts w:asciiTheme="majorHAnsi" w:hAnsiTheme="majorHAnsi" w:cs="BemboItalic"/>
            <w:i/>
            <w:iCs/>
            <w:sz w:val="24"/>
            <w:szCs w:val="24"/>
          </w:rPr>
          <w:t>http://www.mentalik.com/</w:t>
        </w:r>
      </w:hyperlink>
    </w:p>
    <w:p w:rsidR="00E87EC7" w:rsidRPr="00E00C1E" w:rsidRDefault="00E87EC7" w:rsidP="00E87EC7">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
          <w:sz w:val="24"/>
          <w:szCs w:val="24"/>
        </w:rPr>
        <w:t>Secret</w:t>
      </w:r>
      <w:proofErr w:type="spellEnd"/>
      <w:r w:rsidRPr="00E00C1E">
        <w:rPr>
          <w:rFonts w:asciiTheme="majorHAnsi" w:hAnsiTheme="majorHAnsi" w:cs="Bembo"/>
          <w:sz w:val="24"/>
          <w:szCs w:val="24"/>
        </w:rPr>
        <w:t xml:space="preserve"> CV: </w:t>
      </w:r>
      <w:hyperlink r:id="rId9" w:history="1">
        <w:r w:rsidRPr="00E00C1E">
          <w:rPr>
            <w:rStyle w:val="Kpr"/>
            <w:rFonts w:asciiTheme="majorHAnsi" w:hAnsiTheme="majorHAnsi" w:cs="BemboItalic"/>
            <w:i/>
            <w:iCs/>
            <w:sz w:val="24"/>
            <w:szCs w:val="24"/>
          </w:rPr>
          <w:t>http://www.secretcv.com/</w:t>
        </w:r>
      </w:hyperlink>
    </w:p>
    <w:p w:rsidR="00E87EC7" w:rsidRPr="00E00C1E" w:rsidRDefault="00E87EC7" w:rsidP="00E87EC7">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sidRPr="00E00C1E">
        <w:rPr>
          <w:rFonts w:asciiTheme="majorHAnsi" w:hAnsiTheme="majorHAnsi" w:cs="Bembo"/>
          <w:sz w:val="24"/>
          <w:szCs w:val="24"/>
        </w:rPr>
        <w:t>Yenibiriş</w:t>
      </w:r>
      <w:proofErr w:type="spellEnd"/>
      <w:r w:rsidRPr="00E00C1E">
        <w:rPr>
          <w:rFonts w:asciiTheme="majorHAnsi" w:hAnsiTheme="majorHAnsi" w:cs="Bembo"/>
          <w:sz w:val="24"/>
          <w:szCs w:val="24"/>
        </w:rPr>
        <w:t xml:space="preserve">: </w:t>
      </w:r>
      <w:hyperlink r:id="rId10" w:history="1">
        <w:r w:rsidRPr="00E00C1E">
          <w:rPr>
            <w:rStyle w:val="Kpr"/>
            <w:rFonts w:asciiTheme="majorHAnsi" w:hAnsiTheme="majorHAnsi" w:cs="BemboItalic"/>
            <w:i/>
            <w:iCs/>
            <w:sz w:val="24"/>
            <w:szCs w:val="24"/>
          </w:rPr>
          <w:t>http://www.yenibiris.com/</w:t>
        </w:r>
      </w:hyperlink>
    </w:p>
    <w:p w:rsidR="00E87EC7" w:rsidRPr="00E00C1E" w:rsidRDefault="00E87EC7" w:rsidP="00E87EC7">
      <w:pPr>
        <w:spacing w:line="276" w:lineRule="auto"/>
        <w:ind w:firstLine="708"/>
        <w:rPr>
          <w:rFonts w:asciiTheme="majorHAnsi" w:hAnsiTheme="majorHAnsi"/>
          <w:b/>
          <w:sz w:val="24"/>
          <w:szCs w:val="24"/>
        </w:rPr>
      </w:pPr>
    </w:p>
    <w:p w:rsidR="00E87EC7" w:rsidRPr="00E00C1E" w:rsidRDefault="00E87EC7" w:rsidP="00E87EC7">
      <w:pPr>
        <w:spacing w:line="276" w:lineRule="auto"/>
        <w:ind w:left="12"/>
        <w:rPr>
          <w:rFonts w:asciiTheme="majorHAnsi" w:hAnsiTheme="majorHAnsi"/>
          <w:b/>
          <w:sz w:val="24"/>
          <w:szCs w:val="24"/>
        </w:rPr>
      </w:pPr>
      <w:r w:rsidRPr="00E00C1E">
        <w:rPr>
          <w:rFonts w:asciiTheme="majorHAnsi" w:hAnsiTheme="majorHAnsi"/>
          <w:b/>
          <w:sz w:val="24"/>
          <w:szCs w:val="24"/>
        </w:rPr>
        <w:t>Kariyer Merkezi Genel Bilgiler Bölümü</w:t>
      </w:r>
    </w:p>
    <w:p w:rsidR="00E87EC7" w:rsidRPr="00E00C1E" w:rsidRDefault="00E87EC7" w:rsidP="00E87EC7">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İZÜ Kariyer Merkezi tarafından </w:t>
      </w:r>
      <w:r>
        <w:rPr>
          <w:rFonts w:asciiTheme="majorHAnsi" w:hAnsiTheme="majorHAnsi"/>
          <w:sz w:val="24"/>
          <w:szCs w:val="24"/>
        </w:rPr>
        <w:t xml:space="preserve">Hemşirelik </w:t>
      </w:r>
      <w:r w:rsidRPr="00E00C1E">
        <w:rPr>
          <w:rFonts w:asciiTheme="majorHAnsi" w:eastAsia="Times New Roman" w:hAnsiTheme="majorHAnsi" w:cs="Arial"/>
          <w:sz w:val="24"/>
          <w:szCs w:val="24"/>
          <w:lang w:eastAsia="tr-TR"/>
        </w:rPr>
        <w:t>bölümü</w:t>
      </w:r>
      <w:r>
        <w:rPr>
          <w:rFonts w:asciiTheme="majorHAnsi" w:eastAsia="Times New Roman" w:hAnsiTheme="majorHAnsi" w:cs="Arial"/>
          <w:sz w:val="24"/>
          <w:szCs w:val="24"/>
          <w:lang w:eastAsia="tr-TR"/>
        </w:rPr>
        <w:t>nde eğitime devam eden öğrencilerimiz</w:t>
      </w:r>
      <w:r w:rsidRPr="00E00C1E">
        <w:rPr>
          <w:rFonts w:asciiTheme="majorHAnsi" w:eastAsia="Times New Roman" w:hAnsiTheme="majorHAnsi" w:cs="Arial"/>
          <w:sz w:val="24"/>
          <w:szCs w:val="24"/>
          <w:lang w:eastAsia="tr-TR"/>
        </w:rPr>
        <w:t xml:space="preserve"> ve </w:t>
      </w:r>
      <w:r>
        <w:rPr>
          <w:rFonts w:asciiTheme="majorHAnsi" w:eastAsia="Times New Roman" w:hAnsiTheme="majorHAnsi" w:cs="Arial"/>
          <w:sz w:val="24"/>
          <w:szCs w:val="24"/>
          <w:lang w:eastAsia="tr-TR"/>
        </w:rPr>
        <w:t>mezunlarımız için kariyer danışmanlığı amacıyla hazırlanmıştır.</w:t>
      </w:r>
      <w:r w:rsidRPr="00E00C1E">
        <w:rPr>
          <w:rFonts w:asciiTheme="majorHAnsi" w:eastAsia="Times New Roman" w:hAnsiTheme="majorHAnsi" w:cs="Arial"/>
          <w:sz w:val="24"/>
          <w:szCs w:val="24"/>
          <w:lang w:eastAsia="tr-TR"/>
        </w:rPr>
        <w:t xml:space="preserve"> Üniversitemizde öğrenim görmekte olan öğrencilerimizi fırsatlar konusunda bilgilendirmek ve iş arayışında bulunan mezunlarımıza destek olmak hedeflenmiştir.</w:t>
      </w:r>
    </w:p>
    <w:p w:rsidR="00E87EC7" w:rsidRPr="00E00C1E" w:rsidRDefault="00E87EC7" w:rsidP="00E87EC7">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w:t>
      </w:r>
      <w:r>
        <w:rPr>
          <w:rFonts w:asciiTheme="majorHAnsi" w:eastAsia="Times New Roman" w:hAnsiTheme="majorHAnsi" w:cs="Arial"/>
          <w:sz w:val="24"/>
          <w:szCs w:val="24"/>
          <w:lang w:eastAsia="tr-TR"/>
        </w:rPr>
        <w:t xml:space="preserve">Çalışmamızda </w:t>
      </w:r>
      <w:r>
        <w:rPr>
          <w:rFonts w:asciiTheme="majorHAnsi" w:hAnsiTheme="majorHAnsi"/>
          <w:sz w:val="24"/>
          <w:szCs w:val="24"/>
        </w:rPr>
        <w:t xml:space="preserve">Hemşirelik </w:t>
      </w:r>
      <w:r>
        <w:rPr>
          <w:rFonts w:asciiTheme="majorHAnsi" w:eastAsia="Times New Roman" w:hAnsiTheme="majorHAnsi" w:cs="Arial"/>
          <w:sz w:val="24"/>
          <w:szCs w:val="24"/>
          <w:lang w:eastAsia="tr-TR"/>
        </w:rPr>
        <w:t xml:space="preserve">bölümü için temel iş alanlarından bahsedilmiştir. </w:t>
      </w:r>
      <w:r w:rsidRPr="00E00C1E">
        <w:rPr>
          <w:rFonts w:asciiTheme="majorHAnsi" w:eastAsia="Times New Roman" w:hAnsiTheme="majorHAnsi" w:cs="Arial"/>
          <w:sz w:val="24"/>
          <w:szCs w:val="24"/>
          <w:lang w:eastAsia="tr-TR"/>
        </w:rPr>
        <w:t xml:space="preserve">Daha fazla bilgi almak için İZÜ Kariyer Merkezi ile iletişime geçiniz. </w:t>
      </w:r>
    </w:p>
    <w:p w:rsidR="00E87EC7" w:rsidRPr="00E00C1E" w:rsidRDefault="00E87EC7" w:rsidP="00E87EC7">
      <w:pPr>
        <w:spacing w:line="276" w:lineRule="auto"/>
        <w:ind w:firstLine="708"/>
        <w:rPr>
          <w:rFonts w:asciiTheme="majorHAnsi" w:hAnsiTheme="majorHAnsi"/>
          <w:sz w:val="24"/>
          <w:szCs w:val="24"/>
        </w:rPr>
      </w:pPr>
    </w:p>
    <w:p w:rsidR="00E87EC7" w:rsidRDefault="00E87EC7" w:rsidP="00E87EC7"/>
    <w:p w:rsidR="00E87EC7" w:rsidRDefault="00E87EC7" w:rsidP="00E87EC7"/>
    <w:p w:rsidR="006C035D" w:rsidRDefault="006C035D"/>
    <w:sectPr w:rsidR="006C0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1A1"/>
    <w:rsid w:val="00047C9D"/>
    <w:rsid w:val="00066C9F"/>
    <w:rsid w:val="002D215A"/>
    <w:rsid w:val="00347D44"/>
    <w:rsid w:val="00363EAA"/>
    <w:rsid w:val="004079A3"/>
    <w:rsid w:val="004D6BD8"/>
    <w:rsid w:val="006C035D"/>
    <w:rsid w:val="0094488E"/>
    <w:rsid w:val="00AB05F9"/>
    <w:rsid w:val="00D55198"/>
    <w:rsid w:val="00DA1F7C"/>
    <w:rsid w:val="00DE11A1"/>
    <w:rsid w:val="00E87EC7"/>
    <w:rsid w:val="00E91CC2"/>
    <w:rsid w:val="00EF25FC"/>
    <w:rsid w:val="00FA12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F6A25"/>
  <w15:chartTrackingRefBased/>
  <w15:docId w15:val="{76F48727-7894-4840-B19E-2A38546D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7EC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87EC7"/>
    <w:rPr>
      <w:color w:val="0563C1" w:themeColor="hyperlink"/>
      <w:u w:val="single"/>
    </w:rPr>
  </w:style>
  <w:style w:type="paragraph" w:styleId="ListeParagraf">
    <w:name w:val="List Paragraph"/>
    <w:basedOn w:val="Normal"/>
    <w:uiPriority w:val="34"/>
    <w:qFormat/>
    <w:rsid w:val="00E87E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516</Words>
  <Characters>2946</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Universitesi</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Betül Doğan</dc:creator>
  <cp:keywords/>
  <dc:description/>
  <cp:lastModifiedBy>Selman SOYDOĞAN</cp:lastModifiedBy>
  <cp:revision>6</cp:revision>
  <dcterms:created xsi:type="dcterms:W3CDTF">2016-01-11T09:46:00Z</dcterms:created>
  <dcterms:modified xsi:type="dcterms:W3CDTF">2018-08-07T12:25:00Z</dcterms:modified>
</cp:coreProperties>
</file>